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36F9" w14:textId="6B9BE38B" w:rsidR="00981497" w:rsidRDefault="00981497" w:rsidP="00981497">
      <w:pPr>
        <w:pStyle w:val="Rubrik1"/>
        <w:rPr>
          <w:rFonts w:ascii="Georgia" w:hAnsi="Georgia"/>
        </w:rPr>
      </w:pPr>
      <w:r w:rsidRPr="00B81354">
        <w:rPr>
          <w:rFonts w:ascii="Georgia" w:hAnsi="Georgia"/>
        </w:rPr>
        <w:t>Medlemmar i föreningen Svensk Bokkonst</w:t>
      </w:r>
    </w:p>
    <w:p w14:paraId="4D5723E2" w14:textId="77777777" w:rsidR="00B81354" w:rsidRPr="00B81354" w:rsidRDefault="00B81354" w:rsidP="00B81354"/>
    <w:p w14:paraId="34A9060A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proofErr w:type="spellStart"/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Biblis</w:t>
      </w:r>
      <w:proofErr w:type="spellEnd"/>
    </w:p>
    <w:p w14:paraId="53598AD8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Grafiska Företagen</w:t>
      </w:r>
    </w:p>
    <w:p w14:paraId="2D3058D0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HDK Valand– Högskolan för konst och design</w:t>
      </w:r>
    </w:p>
    <w:p w14:paraId="32CBDCF5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Konstfack</w:t>
      </w:r>
    </w:p>
    <w:p w14:paraId="51E88216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Kungliga biblioteket</w:t>
      </w:r>
    </w:p>
    <w:p w14:paraId="5FD37316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Nationalmuseum</w:t>
      </w:r>
    </w:p>
    <w:p w14:paraId="4DF2FED0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 xml:space="preserve">Nordiska Oberoende Förlags Förening, </w:t>
      </w:r>
      <w:proofErr w:type="spellStart"/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NOFF</w:t>
      </w:r>
      <w:proofErr w:type="spellEnd"/>
    </w:p>
    <w:p w14:paraId="7E265A02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Stockholms Typografiska Gille</w:t>
      </w:r>
    </w:p>
    <w:p w14:paraId="205806E0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 xml:space="preserve">Svenska </w:t>
      </w:r>
      <w:proofErr w:type="spellStart"/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Bokhandlareföreningen</w:t>
      </w:r>
      <w:proofErr w:type="spellEnd"/>
    </w:p>
    <w:p w14:paraId="6C0C747F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Svenska Fotografers Förbund</w:t>
      </w:r>
    </w:p>
    <w:p w14:paraId="34DE2406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 xml:space="preserve">Svenska </w:t>
      </w:r>
      <w:proofErr w:type="spellStart"/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Förläggareföreningen</w:t>
      </w:r>
      <w:proofErr w:type="spellEnd"/>
    </w:p>
    <w:p w14:paraId="4918C5A2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Svenska Tecknare</w:t>
      </w:r>
    </w:p>
    <w:p w14:paraId="5662AE51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Sveriges Författarförbund</w:t>
      </w:r>
    </w:p>
    <w:p w14:paraId="22C64ACB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Sveriges Grafiska Medieförening (Tryckeriföreningen)</w:t>
      </w:r>
    </w:p>
    <w:p w14:paraId="2C3020C5" w14:textId="77777777" w:rsidR="00B81354" w:rsidRPr="00B81354" w:rsidRDefault="00B81354" w:rsidP="00B813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noPro-SmbdItalicDisplay"/>
          <w:iCs/>
          <w:color w:val="000000"/>
          <w:sz w:val="24"/>
          <w:szCs w:val="24"/>
        </w:rPr>
      </w:pPr>
      <w:r w:rsidRPr="00B81354">
        <w:rPr>
          <w:rFonts w:ascii="Georgia" w:hAnsi="Georgia" w:cs="ArnoPro-SmbdItalicDisplay"/>
          <w:iCs/>
          <w:color w:val="000000"/>
          <w:sz w:val="24"/>
          <w:szCs w:val="24"/>
        </w:rPr>
        <w:t>Sveriges Läromedelsförfattares Förbund</w:t>
      </w:r>
    </w:p>
    <w:p w14:paraId="6EC9F075" w14:textId="5DAC4391" w:rsidR="00DD7639" w:rsidRPr="00B81354" w:rsidRDefault="00DD7639" w:rsidP="002673B9">
      <w:pPr>
        <w:pStyle w:val="Liststycke"/>
        <w:rPr>
          <w:rFonts w:ascii="Georgia" w:hAnsi="Georgia"/>
        </w:rPr>
      </w:pPr>
    </w:p>
    <w:sectPr w:rsidR="00DD7639" w:rsidRPr="00B81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B3372" w14:textId="77777777" w:rsidR="00ED51B9" w:rsidRDefault="00ED51B9" w:rsidP="00981497">
      <w:pPr>
        <w:spacing w:after="0" w:line="240" w:lineRule="auto"/>
      </w:pPr>
      <w:r>
        <w:separator/>
      </w:r>
    </w:p>
  </w:endnote>
  <w:endnote w:type="continuationSeparator" w:id="0">
    <w:p w14:paraId="7FE5C548" w14:textId="77777777" w:rsidR="00ED51B9" w:rsidRDefault="00ED51B9" w:rsidP="0098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noPro-SmbdItalicDisplay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0C3F" w14:textId="77777777" w:rsidR="00E64641" w:rsidRDefault="00E646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3410" w14:textId="77777777" w:rsidR="00E64641" w:rsidRDefault="00E6464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D343" w14:textId="77777777" w:rsidR="00E64641" w:rsidRDefault="00E646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7B58" w14:textId="77777777" w:rsidR="00ED51B9" w:rsidRDefault="00ED51B9" w:rsidP="00981497">
      <w:pPr>
        <w:spacing w:after="0" w:line="240" w:lineRule="auto"/>
      </w:pPr>
      <w:r>
        <w:separator/>
      </w:r>
    </w:p>
  </w:footnote>
  <w:footnote w:type="continuationSeparator" w:id="0">
    <w:p w14:paraId="7CD1C3AC" w14:textId="77777777" w:rsidR="00ED51B9" w:rsidRDefault="00ED51B9" w:rsidP="0098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8632" w14:textId="77777777" w:rsidR="00E64641" w:rsidRDefault="00E646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6417" w14:textId="77777777" w:rsidR="00981497" w:rsidRDefault="00981497">
    <w:pPr>
      <w:pStyle w:val="Sidhuvud"/>
    </w:pPr>
    <w:r>
      <w:rPr>
        <w:noProof/>
        <w:lang w:eastAsia="sv-SE"/>
      </w:rPr>
      <w:drawing>
        <wp:inline distT="0" distB="0" distL="0" distR="0" wp14:anchorId="722C4F98" wp14:editId="28F67E65">
          <wp:extent cx="1075617" cy="8667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599" cy="867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9811A" w14:textId="77777777" w:rsidR="00981497" w:rsidRDefault="009814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5C97" w14:textId="77777777" w:rsidR="00E64641" w:rsidRDefault="00E646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1A49"/>
    <w:multiLevelType w:val="hybridMultilevel"/>
    <w:tmpl w:val="1D00D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43627"/>
    <w:multiLevelType w:val="hybridMultilevel"/>
    <w:tmpl w:val="7FDA3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5897">
    <w:abstractNumId w:val="1"/>
  </w:num>
  <w:num w:numId="2" w16cid:durableId="201202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FC"/>
    <w:rsid w:val="000F0964"/>
    <w:rsid w:val="00133043"/>
    <w:rsid w:val="002673B9"/>
    <w:rsid w:val="00324CF2"/>
    <w:rsid w:val="003868FC"/>
    <w:rsid w:val="004109BF"/>
    <w:rsid w:val="00455B7B"/>
    <w:rsid w:val="00556C73"/>
    <w:rsid w:val="007240BD"/>
    <w:rsid w:val="00814023"/>
    <w:rsid w:val="00981497"/>
    <w:rsid w:val="00A520FB"/>
    <w:rsid w:val="00B81354"/>
    <w:rsid w:val="00C5430B"/>
    <w:rsid w:val="00CA4AF2"/>
    <w:rsid w:val="00D54432"/>
    <w:rsid w:val="00DD7639"/>
    <w:rsid w:val="00E64641"/>
    <w:rsid w:val="00ED51B9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E453E0"/>
  <w15:docId w15:val="{96BB6C31-000F-46BB-BACA-51A7F6B5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1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149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8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1497"/>
  </w:style>
  <w:style w:type="paragraph" w:styleId="Sidfot">
    <w:name w:val="footer"/>
    <w:basedOn w:val="Normal"/>
    <w:link w:val="SidfotChar"/>
    <w:uiPriority w:val="99"/>
    <w:unhideWhenUsed/>
    <w:rsid w:val="0098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1497"/>
  </w:style>
  <w:style w:type="paragraph" w:styleId="Ballongtext">
    <w:name w:val="Balloon Text"/>
    <w:basedOn w:val="Normal"/>
    <w:link w:val="BallongtextChar"/>
    <w:uiPriority w:val="99"/>
    <w:semiHidden/>
    <w:unhideWhenUsed/>
    <w:rsid w:val="0098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49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81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Kungl.biblioteket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Lucassi</dc:creator>
  <cp:lastModifiedBy>Ylva Sommerland</cp:lastModifiedBy>
  <cp:revision>7</cp:revision>
  <dcterms:created xsi:type="dcterms:W3CDTF">2024-01-02T11:34:00Z</dcterms:created>
  <dcterms:modified xsi:type="dcterms:W3CDTF">2025-06-10T14:20:00Z</dcterms:modified>
</cp:coreProperties>
</file>